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918" w:rsidRPr="008C7F50" w:rsidRDefault="009B7C80" w:rsidP="009B7C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RS" w:eastAsia="sr-Latn-CS"/>
        </w:rPr>
      </w:pPr>
      <w:r w:rsidRPr="009B7C8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 w:eastAsia="sr-Latn-CS"/>
        </w:rPr>
        <w:t>Куд1</w:t>
      </w:r>
      <w:r w:rsidR="008C7F5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RS" w:eastAsia="sr-Latn-CS"/>
        </w:rPr>
        <w:t>0</w:t>
      </w:r>
    </w:p>
    <w:p w:rsidR="0037140D" w:rsidRDefault="0037140D" w:rsidP="00F979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CS" w:eastAsia="sr-Latn-CS"/>
        </w:rPr>
      </w:pPr>
    </w:p>
    <w:p w:rsidR="00C00918" w:rsidRPr="00F97911" w:rsidRDefault="00C00918" w:rsidP="00F979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sr-Latn-CS" w:eastAsia="sr-Latn-CS"/>
        </w:rPr>
      </w:pPr>
    </w:p>
    <w:tbl>
      <w:tblPr>
        <w:tblW w:w="48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2"/>
        <w:gridCol w:w="1174"/>
        <w:gridCol w:w="646"/>
        <w:gridCol w:w="1831"/>
        <w:gridCol w:w="80"/>
        <w:gridCol w:w="2849"/>
        <w:gridCol w:w="359"/>
        <w:gridCol w:w="1219"/>
      </w:tblGrid>
      <w:tr w:rsidR="00F97911" w:rsidRPr="00F11A61" w:rsidTr="00F04CB8">
        <w:tc>
          <w:tcPr>
            <w:tcW w:w="9360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Study program/study programs</w:t>
            </w: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:</w:t>
            </w:r>
            <w:r w:rsidR="00164ECB"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</w:t>
            </w:r>
            <w:r w:rsidR="00D61A5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Cultures in Dialogue</w:t>
            </w:r>
            <w:bookmarkStart w:id="0" w:name="_GoBack"/>
            <w:bookmarkEnd w:id="0"/>
          </w:p>
        </w:tc>
      </w:tr>
      <w:tr w:rsidR="00F97911" w:rsidRPr="00F11A61" w:rsidTr="00F04CB8">
        <w:tc>
          <w:tcPr>
            <w:tcW w:w="9360" w:type="dxa"/>
            <w:gridSpan w:val="8"/>
          </w:tcPr>
          <w:p w:rsidR="00F97911" w:rsidRPr="00F11A61" w:rsidRDefault="00F97911" w:rsidP="00F11A61">
            <w:pPr>
              <w:pStyle w:val="Heading1"/>
              <w:rPr>
                <w:sz w:val="20"/>
                <w:szCs w:val="20"/>
              </w:rPr>
            </w:pPr>
            <w:r w:rsidRPr="00F11A61">
              <w:rPr>
                <w:sz w:val="20"/>
                <w:szCs w:val="20"/>
                <w:lang w:val="sr-Latn-CS" w:eastAsia="sr-Latn-CS"/>
              </w:rPr>
              <w:t>Type and level of studies:</w:t>
            </w:r>
            <w:r w:rsidR="00164ECB" w:rsidRPr="00F11A61">
              <w:rPr>
                <w:sz w:val="20"/>
                <w:szCs w:val="20"/>
                <w:lang w:val="sr-Latn-CS" w:eastAsia="sr-Latn-CS"/>
              </w:rPr>
              <w:t xml:space="preserve"> </w:t>
            </w:r>
            <w:r w:rsidR="00F11A61" w:rsidRPr="00F11A61">
              <w:rPr>
                <w:b w:val="0"/>
                <w:sz w:val="20"/>
                <w:szCs w:val="20"/>
              </w:rPr>
              <w:t>M.A. s</w:t>
            </w:r>
            <w:r w:rsidR="00164ECB" w:rsidRPr="00F11A61">
              <w:rPr>
                <w:b w:val="0"/>
                <w:sz w:val="20"/>
                <w:szCs w:val="20"/>
              </w:rPr>
              <w:t>tudie</w:t>
            </w:r>
            <w:r w:rsidR="00F11A61" w:rsidRPr="00F11A61">
              <w:rPr>
                <w:b w:val="0"/>
                <w:sz w:val="20"/>
                <w:szCs w:val="20"/>
              </w:rPr>
              <w:t>s</w:t>
            </w:r>
          </w:p>
        </w:tc>
      </w:tr>
      <w:tr w:rsidR="00F97911" w:rsidRPr="00F11A61" w:rsidTr="00F04CB8">
        <w:tc>
          <w:tcPr>
            <w:tcW w:w="9360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 xml:space="preserve">Course name: </w:t>
            </w:r>
            <w:r w:rsidR="008C7F50" w:rsidRPr="008C7F50">
              <w:rPr>
                <w:rFonts w:ascii="Times New Roman" w:hAnsi="Times New Roman" w:cs="Times New Roman"/>
                <w:sz w:val="20"/>
                <w:szCs w:val="20"/>
              </w:rPr>
              <w:t>Information and media literacy</w:t>
            </w:r>
          </w:p>
        </w:tc>
      </w:tr>
      <w:tr w:rsidR="00F97911" w:rsidRPr="00F11A61" w:rsidTr="00F04CB8">
        <w:tc>
          <w:tcPr>
            <w:tcW w:w="9360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 xml:space="preserve">Teacher </w:t>
            </w: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(</w:t>
            </w: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Name, middle letter, surname)</w:t>
            </w: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:</w:t>
            </w:r>
            <w:r w:rsidR="00164ECB"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prof. Aleksandra, B. Vraneš, PhD</w:t>
            </w:r>
          </w:p>
        </w:tc>
      </w:tr>
      <w:tr w:rsidR="00F97911" w:rsidRPr="00F11A61" w:rsidTr="00F04CB8">
        <w:tc>
          <w:tcPr>
            <w:tcW w:w="9360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Course status</w:t>
            </w: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:</w:t>
            </w:r>
            <w:r w:rsidR="00BC17A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elective</w:t>
            </w:r>
          </w:p>
        </w:tc>
      </w:tr>
      <w:tr w:rsidR="00F97911" w:rsidRPr="00F11A61" w:rsidTr="00F04CB8">
        <w:tc>
          <w:tcPr>
            <w:tcW w:w="9360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Number of ECTS credits</w:t>
            </w: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:</w:t>
            </w:r>
            <w:r w:rsidR="00F11A61"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6</w:t>
            </w:r>
          </w:p>
        </w:tc>
      </w:tr>
      <w:tr w:rsidR="00F97911" w:rsidRPr="00F11A61" w:rsidTr="00F04CB8">
        <w:tc>
          <w:tcPr>
            <w:tcW w:w="9360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Requirement:</w:t>
            </w:r>
            <w:r w:rsidR="00F04C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 xml:space="preserve"> </w:t>
            </w:r>
            <w:r w:rsidR="00F04CB8" w:rsidRPr="007D6C67">
              <w:rPr>
                <w:rStyle w:val="alt-edited"/>
                <w:rFonts w:ascii="Times New Roman" w:hAnsi="Times New Roman" w:cs="Times New Roman"/>
                <w:sz w:val="20"/>
                <w:szCs w:val="20"/>
              </w:rPr>
              <w:t>Completed undergraduate studies</w:t>
            </w:r>
          </w:p>
        </w:tc>
      </w:tr>
      <w:tr w:rsidR="00F97911" w:rsidRPr="00F11A61" w:rsidTr="00F04CB8">
        <w:tc>
          <w:tcPr>
            <w:tcW w:w="9360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Course aim</w:t>
            </w:r>
          </w:p>
          <w:p w:rsidR="00F97911" w:rsidRPr="00513622" w:rsidRDefault="00513622" w:rsidP="00513622">
            <w:pPr>
              <w:spacing w:before="120" w:after="12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362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Introduction to different types and characteristics of scientific information. Mastering the use of traditional and electronic scientific information. Understanding the role of the media in information management.</w:t>
            </w:r>
          </w:p>
        </w:tc>
      </w:tr>
      <w:tr w:rsidR="00F97911" w:rsidRPr="00F11A61" w:rsidTr="00F04CB8">
        <w:tc>
          <w:tcPr>
            <w:tcW w:w="9360" w:type="dxa"/>
            <w:gridSpan w:val="8"/>
          </w:tcPr>
          <w:p w:rsidR="00F97911" w:rsidRPr="00C263F1" w:rsidRDefault="00F97911" w:rsidP="00C26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C263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 xml:space="preserve">Course outcome </w:t>
            </w:r>
          </w:p>
          <w:p w:rsidR="00F97911" w:rsidRPr="00C263F1" w:rsidRDefault="00C263F1" w:rsidP="00C26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C263F1">
              <w:rPr>
                <w:rFonts w:ascii="Times New Roman" w:hAnsi="Times New Roman" w:cs="Times New Roman"/>
                <w:sz w:val="20"/>
                <w:szCs w:val="20"/>
              </w:rPr>
              <w:t xml:space="preserve">The student can recognize the difference between scientific and non-scientific information.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Mastering</w:t>
            </w:r>
            <w:r w:rsidRPr="00C263F1">
              <w:rPr>
                <w:rFonts w:ascii="Times New Roman" w:hAnsi="Times New Roman" w:cs="Times New Roman"/>
                <w:sz w:val="20"/>
                <w:szCs w:val="20"/>
              </w:rPr>
              <w:t xml:space="preserve"> the techniques of searching traditional and electronic information carriers.</w:t>
            </w:r>
          </w:p>
        </w:tc>
      </w:tr>
      <w:tr w:rsidR="00F97911" w:rsidRPr="00F11A61" w:rsidTr="00F04CB8">
        <w:tc>
          <w:tcPr>
            <w:tcW w:w="9360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Course content</w:t>
            </w:r>
          </w:p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  <w:t>Theory</w:t>
            </w:r>
          </w:p>
          <w:p w:rsidR="00F97911" w:rsidRPr="001A516E" w:rsidRDefault="001A516E" w:rsidP="001A51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1A516E">
              <w:rPr>
                <w:rFonts w:ascii="Times New Roman" w:hAnsi="Times New Roman" w:cs="Times New Roman"/>
                <w:sz w:val="20"/>
                <w:szCs w:val="20"/>
              </w:rPr>
              <w:t>Scientific information - definition, characteristics. Traditional scientific information. Methods and techniques for researching scientific information. Information literacy - term, categories. Primary, secondary and tertiary information. Dissemination of information. Electronic sources of scientific information, abstracts and full texts of documents: British Library Research and Innovation Center Reports and Papers; The Big Blue; Documents in Information Science; DMOZ Library and Information Science; EDINA; HERO- Higher Education and Research Opportunities in the UK; Library and Information Science Resources; Virtual Learning Resources Center; Spire Project, SCI. Information in the means of public media communication. Electronic library services. Evaluation of scientific information.</w:t>
            </w:r>
          </w:p>
          <w:p w:rsidR="00F97911" w:rsidRPr="001A516E" w:rsidRDefault="00F97911" w:rsidP="001A51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</w:p>
          <w:p w:rsidR="00F97911" w:rsidRPr="001A516E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  <w:t>Practice: Practical classes, OFT, SRW</w:t>
            </w:r>
          </w:p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</w:p>
        </w:tc>
      </w:tr>
      <w:tr w:rsidR="00F97911" w:rsidRPr="00F11A61" w:rsidTr="00F04CB8">
        <w:trPr>
          <w:trHeight w:val="880"/>
        </w:trPr>
        <w:tc>
          <w:tcPr>
            <w:tcW w:w="9360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 xml:space="preserve">Literature </w:t>
            </w:r>
          </w:p>
          <w:p w:rsidR="00F97911" w:rsidRPr="00F04CB8" w:rsidRDefault="00F04CB8" w:rsidP="00F0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04CB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1.  Giljarevskij, R. S.; Mihajlov, A. I. (1976) Naučna informacija: izvori, pronalaženje, korišćenje. Beograd : JCTND.</w:t>
            </w:r>
          </w:p>
          <w:p w:rsidR="00F04CB8" w:rsidRPr="00F04CB8" w:rsidRDefault="00F04CB8" w:rsidP="00F0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04CB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2. Bopp, R. E.; Smith, L.C. (2001) Reference and Information Services .  Englewood : Libraries Unlimited.</w:t>
            </w:r>
          </w:p>
          <w:p w:rsidR="00F04CB8" w:rsidRPr="00F04CB8" w:rsidRDefault="00F04CB8" w:rsidP="00F0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04CB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3. Džouns, S. (ured.). (2001) Virtuelna kultura . Beograd : Čigoja štampa.</w:t>
            </w:r>
          </w:p>
          <w:p w:rsidR="00F04CB8" w:rsidRPr="00F04CB8" w:rsidRDefault="00F04CB8" w:rsidP="00F0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04CB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4. Gorman, G. E. (ed.). (2001) Information Services in an Electronic Environment .  Lanham : The Scarecrow Press.</w:t>
            </w:r>
          </w:p>
          <w:p w:rsidR="00F97911" w:rsidRPr="00F04CB8" w:rsidRDefault="00F04CB8" w:rsidP="00F0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04CB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5. Lasić-Lazić, J. (1996) Znanje o znanju. Zagreb : Filozofski fakultet.</w:t>
            </w:r>
          </w:p>
        </w:tc>
      </w:tr>
      <w:tr w:rsidR="00F97911" w:rsidRPr="00F11A61" w:rsidTr="00F04CB8">
        <w:tc>
          <w:tcPr>
            <w:tcW w:w="7782" w:type="dxa"/>
            <w:gridSpan w:val="6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Number of classes of active teaching</w:t>
            </w:r>
          </w:p>
        </w:tc>
        <w:tc>
          <w:tcPr>
            <w:tcW w:w="1578" w:type="dxa"/>
            <w:gridSpan w:val="2"/>
            <w:vMerge w:val="restart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Other classes</w:t>
            </w:r>
          </w:p>
        </w:tc>
      </w:tr>
      <w:tr w:rsidR="00F97911" w:rsidRPr="00F11A61" w:rsidTr="00F04CB8">
        <w:tc>
          <w:tcPr>
            <w:tcW w:w="1202" w:type="dxa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Lectures:</w:t>
            </w:r>
            <w:r w:rsidR="00F04CB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2</w:t>
            </w:r>
          </w:p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174" w:type="dxa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Practice:</w:t>
            </w:r>
            <w:r w:rsidR="00F04CB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0</w:t>
            </w:r>
          </w:p>
        </w:tc>
        <w:tc>
          <w:tcPr>
            <w:tcW w:w="2477" w:type="dxa"/>
            <w:gridSpan w:val="2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OFT:</w:t>
            </w:r>
          </w:p>
        </w:tc>
        <w:tc>
          <w:tcPr>
            <w:tcW w:w="2929" w:type="dxa"/>
            <w:gridSpan w:val="2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SRW:</w:t>
            </w:r>
          </w:p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578" w:type="dxa"/>
            <w:gridSpan w:val="2"/>
            <w:vMerge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</w:p>
        </w:tc>
      </w:tr>
      <w:tr w:rsidR="00F97911" w:rsidRPr="00F11A61" w:rsidTr="00F04CB8">
        <w:tc>
          <w:tcPr>
            <w:tcW w:w="9360" w:type="dxa"/>
            <w:gridSpan w:val="8"/>
          </w:tcPr>
          <w:p w:rsidR="00F04CB8" w:rsidRPr="00731D5F" w:rsidRDefault="00F04CB8" w:rsidP="00F04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Teaching methods</w:t>
            </w:r>
          </w:p>
          <w:p w:rsidR="00F97911" w:rsidRPr="00F11A61" w:rsidRDefault="00F04CB8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731D5F">
              <w:rPr>
                <w:rStyle w:val="shorttext"/>
                <w:rFonts w:ascii="Times New Roman" w:hAnsi="Times New Roman" w:cs="Times New Roman"/>
                <w:sz w:val="20"/>
                <w:szCs w:val="20"/>
              </w:rPr>
              <w:t>Interactive-communicative method.</w:t>
            </w:r>
          </w:p>
        </w:tc>
      </w:tr>
      <w:tr w:rsidR="00F97911" w:rsidRPr="00F11A61" w:rsidTr="00F04CB8">
        <w:tc>
          <w:tcPr>
            <w:tcW w:w="9360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Assessment of knowledge (maximum of 100 points)</w:t>
            </w:r>
          </w:p>
        </w:tc>
      </w:tr>
      <w:tr w:rsidR="00F97911" w:rsidRPr="00F11A61" w:rsidTr="00F04CB8">
        <w:tc>
          <w:tcPr>
            <w:tcW w:w="3022" w:type="dxa"/>
            <w:gridSpan w:val="3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sr-Latn-CS" w:eastAsia="sr-Latn-CS"/>
              </w:rPr>
              <w:t>Pre-exam obligations</w:t>
            </w:r>
          </w:p>
        </w:tc>
        <w:tc>
          <w:tcPr>
            <w:tcW w:w="1911" w:type="dxa"/>
            <w:gridSpan w:val="2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Points</w:t>
            </w:r>
          </w:p>
        </w:tc>
        <w:tc>
          <w:tcPr>
            <w:tcW w:w="3208" w:type="dxa"/>
            <w:gridSpan w:val="2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 xml:space="preserve">Final exam </w:t>
            </w:r>
          </w:p>
        </w:tc>
        <w:tc>
          <w:tcPr>
            <w:tcW w:w="1219" w:type="dxa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  <w:t>points</w:t>
            </w:r>
          </w:p>
        </w:tc>
      </w:tr>
      <w:tr w:rsidR="00F97911" w:rsidRPr="00F11A61" w:rsidTr="00F04CB8">
        <w:tc>
          <w:tcPr>
            <w:tcW w:w="3022" w:type="dxa"/>
            <w:gridSpan w:val="3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activity during lecture classes</w:t>
            </w:r>
          </w:p>
        </w:tc>
        <w:tc>
          <w:tcPr>
            <w:tcW w:w="1911" w:type="dxa"/>
            <w:gridSpan w:val="2"/>
          </w:tcPr>
          <w:p w:rsidR="00F97911" w:rsidRPr="00F04CB8" w:rsidRDefault="00F04CB8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04CB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10</w:t>
            </w:r>
          </w:p>
        </w:tc>
        <w:tc>
          <w:tcPr>
            <w:tcW w:w="3208" w:type="dxa"/>
            <w:gridSpan w:val="2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written exam</w:t>
            </w:r>
          </w:p>
        </w:tc>
        <w:tc>
          <w:tcPr>
            <w:tcW w:w="1219" w:type="dxa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</w:p>
        </w:tc>
      </w:tr>
      <w:tr w:rsidR="00F97911" w:rsidRPr="00F11A61" w:rsidTr="00F04CB8">
        <w:tc>
          <w:tcPr>
            <w:tcW w:w="3022" w:type="dxa"/>
            <w:gridSpan w:val="3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practical teaching</w:t>
            </w:r>
          </w:p>
        </w:tc>
        <w:tc>
          <w:tcPr>
            <w:tcW w:w="1911" w:type="dxa"/>
            <w:gridSpan w:val="2"/>
          </w:tcPr>
          <w:p w:rsidR="00F97911" w:rsidRPr="00F04CB8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3208" w:type="dxa"/>
            <w:gridSpan w:val="2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oral exam</w:t>
            </w:r>
          </w:p>
        </w:tc>
        <w:tc>
          <w:tcPr>
            <w:tcW w:w="1219" w:type="dxa"/>
            <w:shd w:val="clear" w:color="auto" w:fill="auto"/>
          </w:tcPr>
          <w:p w:rsidR="00F97911" w:rsidRPr="00F04CB8" w:rsidRDefault="00F04CB8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Latn-CS" w:eastAsia="sr-Latn-CS"/>
              </w:rPr>
            </w:pPr>
            <w:r w:rsidRPr="00F04CB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Latn-CS" w:eastAsia="sr-Latn-CS"/>
              </w:rPr>
              <w:t>60</w:t>
            </w:r>
          </w:p>
        </w:tc>
      </w:tr>
      <w:tr w:rsidR="00F97911" w:rsidRPr="00F11A61" w:rsidTr="00F04CB8">
        <w:tc>
          <w:tcPr>
            <w:tcW w:w="3022" w:type="dxa"/>
            <w:gridSpan w:val="3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colloquia</w:t>
            </w:r>
          </w:p>
        </w:tc>
        <w:tc>
          <w:tcPr>
            <w:tcW w:w="1911" w:type="dxa"/>
            <w:gridSpan w:val="2"/>
          </w:tcPr>
          <w:p w:rsidR="00F97911" w:rsidRPr="00F04CB8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3208" w:type="dxa"/>
            <w:gridSpan w:val="2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  <w:t>..........</w:t>
            </w:r>
          </w:p>
        </w:tc>
        <w:tc>
          <w:tcPr>
            <w:tcW w:w="1219" w:type="dxa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</w:p>
        </w:tc>
      </w:tr>
      <w:tr w:rsidR="00F97911" w:rsidRPr="00F11A61" w:rsidTr="00F04CB8">
        <w:tc>
          <w:tcPr>
            <w:tcW w:w="3022" w:type="dxa"/>
            <w:gridSpan w:val="3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seminars</w:t>
            </w:r>
          </w:p>
        </w:tc>
        <w:tc>
          <w:tcPr>
            <w:tcW w:w="1911" w:type="dxa"/>
            <w:gridSpan w:val="2"/>
          </w:tcPr>
          <w:p w:rsidR="00F97911" w:rsidRPr="00F04CB8" w:rsidRDefault="00F04CB8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04CB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30</w:t>
            </w:r>
          </w:p>
        </w:tc>
        <w:tc>
          <w:tcPr>
            <w:tcW w:w="3208" w:type="dxa"/>
            <w:gridSpan w:val="2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219" w:type="dxa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</w:p>
        </w:tc>
      </w:tr>
      <w:tr w:rsidR="00F97911" w:rsidRPr="00F11A61" w:rsidTr="00F04CB8">
        <w:tc>
          <w:tcPr>
            <w:tcW w:w="9360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The methods of knowledge assessment may differ; above, some of the options are presented: written exam, oral exam, project presentation, seminars, etc.</w:t>
            </w:r>
          </w:p>
        </w:tc>
      </w:tr>
      <w:tr w:rsidR="00F97911" w:rsidRPr="00F11A61" w:rsidTr="00F04CB8">
        <w:tc>
          <w:tcPr>
            <w:tcW w:w="9360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Maximum length: 1 A4 page</w:t>
            </w:r>
          </w:p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The specification should be presented for each course in  a SP. If there are courses common to several SPs, in the Book of courses these are presented only once. The Book of courses is a unique attachment for all SPs of the first and second level.</w:t>
            </w:r>
          </w:p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Each course should be a separate file, to be hyperlinked with teacher(s) (Book of teachers) and Plan of studies (Table 5.1 or 5.1a).</w:t>
            </w:r>
          </w:p>
        </w:tc>
      </w:tr>
    </w:tbl>
    <w:p w:rsidR="00722886" w:rsidRPr="00F11A61" w:rsidRDefault="00722886" w:rsidP="00F11A61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722886" w:rsidRPr="00F11A61" w:rsidSect="0037140D">
      <w:pgSz w:w="12240" w:h="15840"/>
      <w:pgMar w:top="1135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07588"/>
    <w:multiLevelType w:val="hybridMultilevel"/>
    <w:tmpl w:val="C92C27A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911"/>
    <w:rsid w:val="00164ECB"/>
    <w:rsid w:val="001A516E"/>
    <w:rsid w:val="0037140D"/>
    <w:rsid w:val="003A0811"/>
    <w:rsid w:val="00432FA8"/>
    <w:rsid w:val="00513622"/>
    <w:rsid w:val="00722886"/>
    <w:rsid w:val="008C7F50"/>
    <w:rsid w:val="009B7C80"/>
    <w:rsid w:val="00BC17A1"/>
    <w:rsid w:val="00C00918"/>
    <w:rsid w:val="00C263F1"/>
    <w:rsid w:val="00CE1DA8"/>
    <w:rsid w:val="00D61A5E"/>
    <w:rsid w:val="00F04CB8"/>
    <w:rsid w:val="00F11A61"/>
    <w:rsid w:val="00F9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64E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4EC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lt-edited">
    <w:name w:val="alt-edited"/>
    <w:basedOn w:val="DefaultParagraphFont"/>
    <w:rsid w:val="00F04CB8"/>
  </w:style>
  <w:style w:type="character" w:customStyle="1" w:styleId="shorttext">
    <w:name w:val="short_text"/>
    <w:basedOn w:val="DefaultParagraphFont"/>
    <w:rsid w:val="00F04CB8"/>
  </w:style>
  <w:style w:type="paragraph" w:styleId="ListParagraph">
    <w:name w:val="List Paragraph"/>
    <w:basedOn w:val="Normal"/>
    <w:uiPriority w:val="34"/>
    <w:qFormat/>
    <w:rsid w:val="00F04C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64E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4EC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lt-edited">
    <w:name w:val="alt-edited"/>
    <w:basedOn w:val="DefaultParagraphFont"/>
    <w:rsid w:val="00F04CB8"/>
  </w:style>
  <w:style w:type="character" w:customStyle="1" w:styleId="shorttext">
    <w:name w:val="short_text"/>
    <w:basedOn w:val="DefaultParagraphFont"/>
    <w:rsid w:val="00F04CB8"/>
  </w:style>
  <w:style w:type="paragraph" w:styleId="ListParagraph">
    <w:name w:val="List Paragraph"/>
    <w:basedOn w:val="Normal"/>
    <w:uiPriority w:val="34"/>
    <w:qFormat/>
    <w:rsid w:val="00F04C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0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Win</cp:lastModifiedBy>
  <cp:revision>12</cp:revision>
  <dcterms:created xsi:type="dcterms:W3CDTF">2018-01-17T15:57:00Z</dcterms:created>
  <dcterms:modified xsi:type="dcterms:W3CDTF">2018-01-18T22:44:00Z</dcterms:modified>
</cp:coreProperties>
</file>